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B9" w:rsidRDefault="005F43B9" w:rsidP="005F43B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3B9" w:rsidRDefault="005F43B9" w:rsidP="005F43B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F43B9" w:rsidRDefault="005F43B9" w:rsidP="005F43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F43B9" w:rsidRDefault="005F43B9" w:rsidP="005F43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F43B9" w:rsidRDefault="005F43B9" w:rsidP="005F43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F43B9" w:rsidRDefault="005F43B9" w:rsidP="005F43B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F43B9" w:rsidRPr="000F4F2F" w:rsidRDefault="005F43B9" w:rsidP="005F43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757</w:t>
      </w:r>
    </w:p>
    <w:p w:rsidR="005F43B9" w:rsidRDefault="005F43B9" w:rsidP="005F43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F43B9" w:rsidRDefault="005F43B9" w:rsidP="005F43B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5F43B9" w:rsidRDefault="005F43B9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B1170B" w:rsidRDefault="00A245BD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B1170B">
        <w:rPr>
          <w:rFonts w:ascii="Times New Roman" w:hAnsi="Times New Roman"/>
          <w:b/>
          <w:sz w:val="28"/>
          <w:szCs w:val="28"/>
          <w:lang w:val="uk-UA"/>
        </w:rPr>
        <w:t>Про погодження прое</w:t>
      </w:r>
      <w:r w:rsidR="00B1170B" w:rsidRPr="00B1170B">
        <w:rPr>
          <w:rFonts w:ascii="Times New Roman" w:hAnsi="Times New Roman"/>
          <w:b/>
          <w:sz w:val="28"/>
          <w:szCs w:val="28"/>
          <w:lang w:val="uk-UA"/>
        </w:rPr>
        <w:t xml:space="preserve">кту </w:t>
      </w:r>
    </w:p>
    <w:p w:rsidR="00B1170B" w:rsidRDefault="00B1170B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B1170B">
        <w:rPr>
          <w:rFonts w:ascii="Times New Roman" w:hAnsi="Times New Roman"/>
          <w:b/>
          <w:sz w:val="28"/>
          <w:szCs w:val="28"/>
          <w:lang w:val="uk-UA"/>
        </w:rPr>
        <w:t xml:space="preserve">землеустрою щодо встановлення </w:t>
      </w:r>
    </w:p>
    <w:p w:rsidR="00B1170B" w:rsidRDefault="00B1170B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B1170B">
        <w:rPr>
          <w:rFonts w:ascii="Times New Roman" w:hAnsi="Times New Roman"/>
          <w:b/>
          <w:sz w:val="28"/>
          <w:szCs w:val="28"/>
          <w:lang w:val="uk-UA"/>
        </w:rPr>
        <w:t xml:space="preserve">меж території Сквирської міської </w:t>
      </w:r>
    </w:p>
    <w:p w:rsidR="00B1170B" w:rsidRDefault="00B1170B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B1170B">
        <w:rPr>
          <w:rFonts w:ascii="Times New Roman" w:hAnsi="Times New Roman"/>
          <w:b/>
          <w:sz w:val="28"/>
          <w:szCs w:val="28"/>
          <w:lang w:val="uk-UA"/>
        </w:rPr>
        <w:t xml:space="preserve">територіальної громади Білоцерківського </w:t>
      </w:r>
    </w:p>
    <w:p w:rsidR="00A245BD" w:rsidRDefault="00B1170B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B1170B">
        <w:rPr>
          <w:rFonts w:ascii="Times New Roman" w:hAnsi="Times New Roman"/>
          <w:b/>
          <w:sz w:val="28"/>
          <w:szCs w:val="28"/>
          <w:lang w:val="uk-UA"/>
        </w:rPr>
        <w:t>району Київської області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F43B9" w:rsidRDefault="005F43B9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F63BE2" w:rsidP="005F43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Pr="009F7E18">
        <w:rPr>
          <w:rFonts w:ascii="Times New Roman" w:hAnsi="Times New Roman"/>
          <w:bCs/>
          <w:sz w:val="28"/>
          <w:szCs w:val="28"/>
          <w:lang w:val="uk-UA"/>
        </w:rPr>
        <w:t xml:space="preserve">проект </w:t>
      </w:r>
      <w:r w:rsidR="00B1170B" w:rsidRPr="00B1170B">
        <w:rPr>
          <w:rFonts w:ascii="Times New Roman" w:hAnsi="Times New Roman"/>
          <w:bCs/>
          <w:sz w:val="28"/>
          <w:szCs w:val="28"/>
          <w:lang w:val="uk-UA"/>
        </w:rPr>
        <w:t>землеустрою щодо встановлення меж території Сквирської міської територіальної громади Білоцерківського району Київської області, розроблений членом Консорціуму «ЗЕМЛЕВПОРЯДНІ ТА ГЕОДЕЗИЧНІ РІШЕННЯ» ТОВ «АРХІЗЕМ ГЕО»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170B">
        <w:rPr>
          <w:rFonts w:ascii="Times New Roman" w:hAnsi="Times New Roman"/>
          <w:sz w:val="28"/>
          <w:szCs w:val="28"/>
          <w:lang w:val="uk-UA"/>
        </w:rPr>
        <w:t>186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B1170B">
        <w:rPr>
          <w:rFonts w:ascii="Times New Roman" w:hAnsi="Times New Roman"/>
          <w:sz w:val="28"/>
          <w:szCs w:val="28"/>
          <w:lang w:val="uk-UA"/>
        </w:rPr>
        <w:t>ями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170B" w:rsidRPr="00B1170B">
        <w:rPr>
          <w:rFonts w:ascii="Times New Roman" w:hAnsi="Times New Roman"/>
          <w:sz w:val="28"/>
          <w:szCs w:val="28"/>
          <w:lang w:val="uk-UA"/>
        </w:rPr>
        <w:t>8, 19, 46</w:t>
      </w:r>
      <w:r w:rsidR="00B1170B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9F7E18">
        <w:rPr>
          <w:rFonts w:ascii="Times New Roman" w:hAnsi="Times New Roman"/>
          <w:sz w:val="28"/>
          <w:szCs w:val="28"/>
          <w:lang w:val="uk-UA"/>
        </w:rPr>
        <w:t xml:space="preserve"> Закону України 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“</w:t>
      </w:r>
      <w:r w:rsidR="009F7E18"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="009F7E18" w:rsidRPr="009F7E18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5F43B9" w:rsidRPr="008D4F64" w:rsidRDefault="005F43B9" w:rsidP="005F43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35D1" w:rsidRDefault="003E73B0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B1170B">
        <w:rPr>
          <w:rFonts w:ascii="Times New Roman" w:hAnsi="Times New Roman"/>
          <w:bCs/>
          <w:sz w:val="28"/>
          <w:szCs w:val="28"/>
          <w:lang w:val="uk-UA"/>
        </w:rPr>
        <w:t>Погодити прое</w:t>
      </w:r>
      <w:r w:rsidR="00B1170B" w:rsidRPr="00B1170B">
        <w:rPr>
          <w:rFonts w:ascii="Times New Roman" w:hAnsi="Times New Roman"/>
          <w:bCs/>
          <w:sz w:val="28"/>
          <w:szCs w:val="28"/>
          <w:lang w:val="uk-UA"/>
        </w:rPr>
        <w:t>кт землеустрою щодо встановлення меж території Сквирської міської територіальної г</w:t>
      </w:r>
      <w:bookmarkStart w:id="0" w:name="_GoBack"/>
      <w:bookmarkEnd w:id="0"/>
      <w:r w:rsidR="00B1170B" w:rsidRPr="00B1170B">
        <w:rPr>
          <w:rFonts w:ascii="Times New Roman" w:hAnsi="Times New Roman"/>
          <w:bCs/>
          <w:sz w:val="28"/>
          <w:szCs w:val="28"/>
          <w:lang w:val="uk-UA"/>
        </w:rPr>
        <w:t>ромади Білоцерківського району Київської області, розроблений членом Консорціуму «ЗЕМЛЕВПОРЯДНІ ТА ГЕОДЕЗИЧНІ РІШЕННЯ» ТОВ «АРХІЗЕМ ГЕО»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B1170B" w:rsidRPr="00B1170B">
        <w:rPr>
          <w:rFonts w:ascii="Times New Roman" w:hAnsi="Times New Roman"/>
          <w:bCs/>
          <w:sz w:val="28"/>
          <w:szCs w:val="28"/>
          <w:lang w:val="uk-UA"/>
        </w:rPr>
        <w:t>Погодити спільну межу Погребищенської міської територіальної громади</w:t>
      </w:r>
      <w:r w:rsidR="00B1170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B1170B" w:rsidRPr="00B1170B">
        <w:rPr>
          <w:rFonts w:ascii="Times New Roman" w:hAnsi="Times New Roman"/>
          <w:bCs/>
          <w:sz w:val="28"/>
          <w:szCs w:val="28"/>
          <w:lang w:val="uk-UA"/>
        </w:rPr>
        <w:t xml:space="preserve"> з Сквирською міською територіальною громадою Білоцерківського району Київської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D754A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F43B9" w:rsidRDefault="005F43B9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43B9" w:rsidRDefault="005F43B9" w:rsidP="005F43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43B9" w:rsidRPr="008071E4" w:rsidRDefault="005F43B9" w:rsidP="005F43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5F43B9" w:rsidRPr="008071E4" w:rsidSect="005F43B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1F29A6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5F43B9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B04AC"/>
    <w:rsid w:val="009C1FF7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1170B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B3865"/>
    <w:rsid w:val="00DF4E8B"/>
    <w:rsid w:val="00E05A22"/>
    <w:rsid w:val="00E063A0"/>
    <w:rsid w:val="00E67160"/>
    <w:rsid w:val="00E95C4E"/>
    <w:rsid w:val="00EC3BBF"/>
    <w:rsid w:val="00F41C58"/>
    <w:rsid w:val="00F63BE2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46ED-05C9-42F9-BF61-04AE0027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2024-06-19T07:10:00Z</cp:lastPrinted>
  <dcterms:created xsi:type="dcterms:W3CDTF">2024-06-27T05:37:00Z</dcterms:created>
  <dcterms:modified xsi:type="dcterms:W3CDTF">2024-07-24T08:22:00Z</dcterms:modified>
</cp:coreProperties>
</file>